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C2284" w14:textId="4F39F049" w:rsidR="004D2CC9" w:rsidRPr="007F3FA3" w:rsidRDefault="00A86038" w:rsidP="00363EAF">
      <w:pPr>
        <w:tabs>
          <w:tab w:val="center" w:pos="5954"/>
        </w:tabs>
        <w:spacing w:line="276" w:lineRule="auto"/>
        <w:ind w:left="1560"/>
        <w:jc w:val="center"/>
        <w:rPr>
          <w:rFonts w:ascii="Cambria" w:hAnsi="Cambria"/>
          <w:sz w:val="36"/>
        </w:rPr>
      </w:pPr>
      <w:bookmarkStart w:id="0" w:name="_GoBack"/>
      <w:r>
        <w:rPr>
          <w:noProof/>
          <w:sz w:val="24"/>
        </w:rPr>
        <w:pict w14:anchorId="505DB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law_znak-rgb" style="position:absolute;left:0;text-align:left;margin-left:4.25pt;margin-top:-1.1pt;width:45.7pt;height:45.7pt;z-index:251664384;mso-wrap-edited:f;mso-width-percent:0;mso-height-percent:0;mso-position-horizontal-relative:text;mso-position-vertical-relative:text;mso-width-percent:0;mso-height-percent:0">
            <v:imagedata r:id="rId5" o:title="law_znak-rgb"/>
          </v:shape>
        </w:pict>
      </w:r>
      <w:r w:rsidR="004D2CC9" w:rsidRPr="007F3FA3">
        <w:rPr>
          <w:rFonts w:ascii="Cambria" w:hAnsi="Cambria"/>
          <w:sz w:val="36"/>
        </w:rPr>
        <w:t xml:space="preserve">international </w:t>
      </w:r>
      <w:r w:rsidR="007F3FA3" w:rsidRPr="007F3FA3">
        <w:rPr>
          <w:rFonts w:ascii="Cambria" w:hAnsi="Cambria"/>
          <w:sz w:val="36"/>
        </w:rPr>
        <w:t>symposium</w:t>
      </w:r>
    </w:p>
    <w:p w14:paraId="68050395" w14:textId="502B6AE1" w:rsidR="002215FE" w:rsidRPr="007F3FA3" w:rsidRDefault="002215FE" w:rsidP="00363EAF">
      <w:pPr>
        <w:tabs>
          <w:tab w:val="center" w:pos="5954"/>
        </w:tabs>
        <w:spacing w:line="276" w:lineRule="auto"/>
        <w:ind w:left="1560"/>
        <w:jc w:val="center"/>
        <w:rPr>
          <w:rFonts w:ascii="Cambria" w:hAnsi="Cambria"/>
          <w:b/>
          <w:spacing w:val="20"/>
          <w:sz w:val="44"/>
        </w:rPr>
      </w:pPr>
      <w:r w:rsidRPr="007F3FA3">
        <w:rPr>
          <w:rFonts w:ascii="Cambria" w:hAnsi="Cambria"/>
          <w:b/>
          <w:spacing w:val="20"/>
          <w:sz w:val="44"/>
        </w:rPr>
        <w:t>Compliant Cyber–Defence</w:t>
      </w:r>
    </w:p>
    <w:p w14:paraId="0F5DBC7E" w14:textId="2FFCB2A8" w:rsidR="007F3FA3" w:rsidRDefault="00A86038" w:rsidP="00363EAF">
      <w:pPr>
        <w:tabs>
          <w:tab w:val="center" w:pos="5954"/>
        </w:tabs>
        <w:spacing w:line="360" w:lineRule="auto"/>
        <w:ind w:left="1560"/>
        <w:jc w:val="center"/>
        <w:rPr>
          <w:rFonts w:ascii="Cambria" w:hAnsi="Cambria"/>
        </w:rPr>
      </w:pPr>
      <w:r>
        <w:rPr>
          <w:noProof/>
          <w:spacing w:val="20"/>
          <w:sz w:val="18"/>
        </w:rPr>
        <w:pict w14:anchorId="4E3541B7">
          <v:shape id="_x0000_s1027" type="#_x0000_t75" alt="usp-logo" style="position:absolute;left:0;text-align:left;margin-left:4.25pt;margin-top:14.95pt;width:58.3pt;height:26.25pt;z-index:251662336;mso-wrap-edited:f;mso-width-percent:0;mso-height-percent:0;mso-position-horizontal-relative:text;mso-position-vertical-relative:text;mso-width-percent:0;mso-height-percent:0">
            <v:imagedata r:id="rId6" o:title="usp-logo"/>
          </v:shape>
        </w:pict>
      </w:r>
    </w:p>
    <w:p w14:paraId="4FB322E4" w14:textId="6656EE31" w:rsidR="002215FE" w:rsidRPr="007F3FA3" w:rsidRDefault="002215FE" w:rsidP="00363EAF">
      <w:pPr>
        <w:tabs>
          <w:tab w:val="center" w:pos="5954"/>
        </w:tabs>
        <w:spacing w:line="480" w:lineRule="auto"/>
        <w:ind w:left="1560"/>
        <w:jc w:val="center"/>
        <w:rPr>
          <w:rFonts w:ascii="Cambria" w:hAnsi="Cambria"/>
          <w:sz w:val="20"/>
        </w:rPr>
      </w:pPr>
      <w:r w:rsidRPr="007F3FA3">
        <w:rPr>
          <w:rFonts w:ascii="Cambria" w:hAnsi="Cambria"/>
          <w:sz w:val="20"/>
        </w:rPr>
        <w:t>organised by</w:t>
      </w:r>
    </w:p>
    <w:p w14:paraId="25EC0ACE" w14:textId="7DF92C36" w:rsidR="002215FE" w:rsidRPr="007F3FA3" w:rsidRDefault="00A86038" w:rsidP="00363EAF">
      <w:pPr>
        <w:tabs>
          <w:tab w:val="center" w:pos="5954"/>
        </w:tabs>
        <w:spacing w:line="480" w:lineRule="auto"/>
        <w:ind w:left="1560"/>
        <w:jc w:val="center"/>
        <w:rPr>
          <w:rFonts w:ascii="Cambria" w:hAnsi="Cambria"/>
          <w:sz w:val="20"/>
        </w:rPr>
      </w:pPr>
      <w:r>
        <w:rPr>
          <w:noProof/>
          <w:sz w:val="20"/>
        </w:rPr>
        <w:pict w14:anchorId="5701F5E1">
          <v:shape id="_x0000_s1026" type="#_x0000_t75" alt="bez názvu" style="position:absolute;left:0;text-align:left;margin-left:4.25pt;margin-top:20.95pt;width:49.85pt;height:34.6pt;z-index:251660288;mso-wrap-edited:f;mso-width-percent:0;mso-height-percent:0;mso-position-horizontal-relative:text;mso-position-vertical-relative:text;mso-width-percent:0;mso-height-percent:0">
            <v:imagedata r:id="rId7" o:title="bez názvu"/>
          </v:shape>
        </w:pict>
      </w:r>
      <w:r w:rsidR="005A317A" w:rsidRPr="007F3FA3">
        <w:rPr>
          <w:rFonts w:ascii="Cambria" w:hAnsi="Cambria"/>
          <w:sz w:val="20"/>
        </w:rPr>
        <w:t>Institute of Law and Technology</w:t>
      </w:r>
      <w:r w:rsidR="002215FE" w:rsidRPr="007F3FA3">
        <w:rPr>
          <w:rFonts w:ascii="Cambria" w:hAnsi="Cambria"/>
          <w:sz w:val="20"/>
        </w:rPr>
        <w:t>, Faculty of Law,</w:t>
      </w:r>
      <w:r w:rsidR="005A317A" w:rsidRPr="007F3FA3">
        <w:rPr>
          <w:rFonts w:ascii="Cambria" w:hAnsi="Cambria"/>
          <w:sz w:val="20"/>
        </w:rPr>
        <w:t xml:space="preserve"> Masaryk University</w:t>
      </w:r>
      <w:r w:rsidR="002215FE" w:rsidRPr="007F3FA3">
        <w:rPr>
          <w:rFonts w:ascii="Cambria" w:hAnsi="Cambria"/>
          <w:sz w:val="20"/>
        </w:rPr>
        <w:t>,</w:t>
      </w:r>
    </w:p>
    <w:p w14:paraId="6B675235" w14:textId="2F37B9CC" w:rsidR="002215FE" w:rsidRPr="007F3FA3" w:rsidRDefault="005A317A" w:rsidP="00363EAF">
      <w:pPr>
        <w:tabs>
          <w:tab w:val="center" w:pos="5954"/>
        </w:tabs>
        <w:spacing w:line="480" w:lineRule="auto"/>
        <w:ind w:left="1560"/>
        <w:jc w:val="center"/>
        <w:rPr>
          <w:rFonts w:ascii="Cambria" w:hAnsi="Cambria"/>
          <w:sz w:val="20"/>
        </w:rPr>
      </w:pPr>
      <w:r w:rsidRPr="007F3FA3">
        <w:rPr>
          <w:rFonts w:ascii="Cambria" w:hAnsi="Cambria"/>
          <w:sz w:val="20"/>
        </w:rPr>
        <w:t>Institute of State and Law</w:t>
      </w:r>
      <w:r w:rsidR="002215FE" w:rsidRPr="007F3FA3">
        <w:rPr>
          <w:rFonts w:ascii="Cambria" w:hAnsi="Cambria"/>
          <w:sz w:val="20"/>
        </w:rPr>
        <w:t xml:space="preserve"> of the Czech </w:t>
      </w:r>
      <w:r w:rsidRPr="007F3FA3">
        <w:rPr>
          <w:rFonts w:ascii="Cambria" w:hAnsi="Cambria"/>
          <w:sz w:val="20"/>
        </w:rPr>
        <w:t>Academy of Sciences</w:t>
      </w:r>
      <w:r w:rsidR="002215FE" w:rsidRPr="007F3FA3">
        <w:rPr>
          <w:rFonts w:ascii="Cambria" w:hAnsi="Cambria"/>
          <w:sz w:val="20"/>
        </w:rPr>
        <w:t xml:space="preserve"> and</w:t>
      </w:r>
    </w:p>
    <w:p w14:paraId="75C99F21" w14:textId="515C2561" w:rsidR="002215FE" w:rsidRPr="00363EAF" w:rsidRDefault="002215FE" w:rsidP="00363EAF">
      <w:pPr>
        <w:spacing w:line="480" w:lineRule="auto"/>
        <w:ind w:left="1560"/>
        <w:jc w:val="center"/>
        <w:rPr>
          <w:rFonts w:ascii="Cambria" w:hAnsi="Cambria"/>
          <w:sz w:val="18"/>
        </w:rPr>
      </w:pPr>
      <w:r w:rsidRPr="00363EAF">
        <w:rPr>
          <w:rFonts w:ascii="Cambria" w:hAnsi="Cambria"/>
          <w:sz w:val="18"/>
        </w:rPr>
        <w:t>Cybersecurity, Cybercrime and Critical Information Infrastructures Centre of Excellence</w:t>
      </w:r>
    </w:p>
    <w:bookmarkEnd w:id="0"/>
    <w:p w14:paraId="52EABA23" w14:textId="7025E5E3" w:rsidR="002215FE" w:rsidRPr="004D2CC9" w:rsidRDefault="002215FE" w:rsidP="004D2CC9">
      <w:pPr>
        <w:spacing w:line="360" w:lineRule="auto"/>
        <w:jc w:val="center"/>
        <w:rPr>
          <w:rFonts w:ascii="Cambria" w:hAnsi="Cambria"/>
        </w:rPr>
      </w:pPr>
    </w:p>
    <w:p w14:paraId="0AC06E7D" w14:textId="0560F90F" w:rsidR="007F3FA3" w:rsidRDefault="007F3FA3" w:rsidP="007F3FA3">
      <w:pPr>
        <w:spacing w:line="360" w:lineRule="auto"/>
        <w:rPr>
          <w:rFonts w:ascii="Cambria" w:hAnsi="Cambria"/>
        </w:rPr>
      </w:pPr>
    </w:p>
    <w:p w14:paraId="11F3A204" w14:textId="1848626B" w:rsidR="0070779D" w:rsidRDefault="00363EAF" w:rsidP="007F3FA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4D2CC9">
        <w:rPr>
          <w:rFonts w:ascii="Cambria" w:hAnsi="Cambria"/>
        </w:rPr>
        <w:t>rogramme</w:t>
      </w:r>
      <w:r>
        <w:rPr>
          <w:rFonts w:ascii="Cambria" w:hAnsi="Cambria"/>
        </w:rPr>
        <w:t>:</w:t>
      </w:r>
    </w:p>
    <w:p w14:paraId="4A9B2A00" w14:textId="77777777" w:rsidR="004D2CC9" w:rsidRPr="004D2CC9" w:rsidRDefault="004D2CC9" w:rsidP="004D2CC9">
      <w:pPr>
        <w:spacing w:line="360" w:lineRule="auto"/>
        <w:jc w:val="center"/>
        <w:rPr>
          <w:rFonts w:ascii="Cambria" w:hAnsi="Cambria"/>
        </w:rPr>
      </w:pPr>
    </w:p>
    <w:p w14:paraId="3DA724D5" w14:textId="77777777" w:rsidR="002048B2" w:rsidRPr="007F3FA3" w:rsidRDefault="004D2CC9" w:rsidP="004D2CC9">
      <w:pPr>
        <w:tabs>
          <w:tab w:val="left" w:pos="1560"/>
        </w:tabs>
        <w:spacing w:line="360" w:lineRule="auto"/>
        <w:rPr>
          <w:rFonts w:ascii="Cambria" w:hAnsi="Cambria"/>
          <w:sz w:val="24"/>
        </w:rPr>
      </w:pPr>
      <w:r w:rsidRPr="007F3FA3">
        <w:rPr>
          <w:rFonts w:ascii="Cambria" w:hAnsi="Cambria"/>
          <w:sz w:val="24"/>
        </w:rPr>
        <w:t>9:00 – 9:30</w:t>
      </w:r>
      <w:r w:rsidRPr="007F3FA3">
        <w:rPr>
          <w:rFonts w:ascii="Cambria" w:hAnsi="Cambria"/>
          <w:sz w:val="24"/>
        </w:rPr>
        <w:tab/>
      </w:r>
      <w:r w:rsidR="00485AEF" w:rsidRPr="007F3FA3">
        <w:rPr>
          <w:rFonts w:ascii="Cambria" w:hAnsi="Cambria"/>
          <w:sz w:val="24"/>
        </w:rPr>
        <w:t>c</w:t>
      </w:r>
      <w:r w:rsidR="002215FE" w:rsidRPr="007F3FA3">
        <w:rPr>
          <w:rFonts w:ascii="Cambria" w:hAnsi="Cambria"/>
          <w:sz w:val="24"/>
        </w:rPr>
        <w:t>heck-in</w:t>
      </w:r>
    </w:p>
    <w:p w14:paraId="503CC942" w14:textId="77777777" w:rsid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</w:p>
    <w:p w14:paraId="4701C690" w14:textId="77777777" w:rsidR="004D2CC9" w:rsidRDefault="002048B2" w:rsidP="004D2CC9">
      <w:pPr>
        <w:tabs>
          <w:tab w:val="left" w:pos="1560"/>
        </w:tabs>
        <w:spacing w:line="360" w:lineRule="auto"/>
        <w:rPr>
          <w:rFonts w:ascii="Cambria" w:hAnsi="Cambria"/>
        </w:rPr>
      </w:pPr>
      <w:r w:rsidRPr="007F3FA3">
        <w:rPr>
          <w:rFonts w:ascii="Cambria" w:hAnsi="Cambria"/>
          <w:sz w:val="24"/>
        </w:rPr>
        <w:t>9:30 – 11:00</w:t>
      </w:r>
      <w:r w:rsidRPr="004D2CC9">
        <w:rPr>
          <w:rFonts w:ascii="Cambria" w:hAnsi="Cambria"/>
        </w:rPr>
        <w:tab/>
      </w:r>
      <w:r w:rsidRPr="004D2CC9">
        <w:rPr>
          <w:rFonts w:ascii="Cambria" w:hAnsi="Cambria"/>
          <w:b/>
          <w:sz w:val="36"/>
        </w:rPr>
        <w:t>Territoriality and Sovereignty</w:t>
      </w:r>
    </w:p>
    <w:p w14:paraId="2A2B5722" w14:textId="77777777" w:rsidR="002048B2" w:rsidRPr="007F3FA3" w:rsidRDefault="004D2CC9" w:rsidP="004D2CC9">
      <w:pPr>
        <w:tabs>
          <w:tab w:val="left" w:pos="1560"/>
        </w:tabs>
        <w:spacing w:line="360" w:lineRule="auto"/>
        <w:rPr>
          <w:rFonts w:ascii="Cambria" w:hAnsi="Cambria"/>
          <w:sz w:val="24"/>
        </w:rPr>
      </w:pPr>
      <w:r w:rsidRPr="007F3FA3">
        <w:rPr>
          <w:rFonts w:ascii="Cambria" w:hAnsi="Cambria"/>
          <w:sz w:val="24"/>
        </w:rPr>
        <w:tab/>
        <w:t xml:space="preserve">opening note </w:t>
      </w:r>
      <w:r w:rsidR="002048B2" w:rsidRPr="007F3FA3">
        <w:rPr>
          <w:rFonts w:ascii="Cambria" w:hAnsi="Cambria"/>
          <w:sz w:val="24"/>
        </w:rPr>
        <w:t xml:space="preserve">by </w:t>
      </w:r>
      <w:r w:rsidR="002048B2" w:rsidRPr="007F3FA3">
        <w:rPr>
          <w:rFonts w:ascii="Cambria" w:hAnsi="Cambria"/>
          <w:i/>
          <w:sz w:val="24"/>
        </w:rPr>
        <w:t xml:space="preserve">Dan Jerker B. </w:t>
      </w:r>
      <w:proofErr w:type="spellStart"/>
      <w:r w:rsidR="002048B2" w:rsidRPr="007F3FA3">
        <w:rPr>
          <w:rFonts w:ascii="Cambria" w:hAnsi="Cambria"/>
          <w:i/>
          <w:sz w:val="24"/>
        </w:rPr>
        <w:t>Svantesson</w:t>
      </w:r>
      <w:proofErr w:type="spellEnd"/>
      <w:r w:rsidRPr="007F3FA3">
        <w:rPr>
          <w:rFonts w:ascii="Cambria" w:hAnsi="Cambria"/>
          <w:sz w:val="24"/>
        </w:rPr>
        <w:t xml:space="preserve"> (Bond University)</w:t>
      </w:r>
    </w:p>
    <w:p w14:paraId="5BBA7E81" w14:textId="77777777" w:rsid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</w:p>
    <w:p w14:paraId="1C93FBD3" w14:textId="77777777" w:rsidR="002048B2" w:rsidRPr="007F3FA3" w:rsidRDefault="004D2CC9" w:rsidP="004D2CC9">
      <w:pPr>
        <w:tabs>
          <w:tab w:val="left" w:pos="1560"/>
        </w:tabs>
        <w:spacing w:line="360" w:lineRule="auto"/>
        <w:rPr>
          <w:rFonts w:ascii="Cambria" w:hAnsi="Cambria"/>
          <w:sz w:val="24"/>
        </w:rPr>
      </w:pPr>
      <w:r w:rsidRPr="007F3FA3">
        <w:rPr>
          <w:rFonts w:ascii="Cambria" w:hAnsi="Cambria"/>
          <w:sz w:val="24"/>
        </w:rPr>
        <w:t>11:00 – 11:15</w:t>
      </w:r>
      <w:r w:rsidRPr="007F3FA3">
        <w:rPr>
          <w:rFonts w:ascii="Cambria" w:hAnsi="Cambria"/>
          <w:sz w:val="24"/>
        </w:rPr>
        <w:tab/>
      </w:r>
      <w:r w:rsidR="00485AEF" w:rsidRPr="007F3FA3">
        <w:rPr>
          <w:rFonts w:ascii="Cambria" w:hAnsi="Cambria"/>
          <w:sz w:val="24"/>
        </w:rPr>
        <w:t>c</w:t>
      </w:r>
      <w:r w:rsidR="002048B2" w:rsidRPr="007F3FA3">
        <w:rPr>
          <w:rFonts w:ascii="Cambria" w:hAnsi="Cambria"/>
          <w:sz w:val="24"/>
        </w:rPr>
        <w:t>offee break</w:t>
      </w:r>
    </w:p>
    <w:p w14:paraId="743082C6" w14:textId="77777777" w:rsid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</w:p>
    <w:p w14:paraId="0415DDD2" w14:textId="77777777" w:rsidR="004D2CC9" w:rsidRDefault="002048B2" w:rsidP="004D2CC9">
      <w:pPr>
        <w:tabs>
          <w:tab w:val="left" w:pos="1560"/>
        </w:tabs>
        <w:spacing w:line="360" w:lineRule="auto"/>
        <w:rPr>
          <w:rFonts w:ascii="Cambria" w:hAnsi="Cambria"/>
          <w:sz w:val="32"/>
        </w:rPr>
      </w:pPr>
      <w:r w:rsidRPr="007F3FA3">
        <w:rPr>
          <w:rFonts w:ascii="Cambria" w:hAnsi="Cambria"/>
          <w:sz w:val="24"/>
        </w:rPr>
        <w:t>11:15 – 12:45</w:t>
      </w:r>
      <w:r w:rsidR="004D2CC9">
        <w:rPr>
          <w:rFonts w:ascii="Cambria" w:hAnsi="Cambria"/>
        </w:rPr>
        <w:tab/>
      </w:r>
      <w:r w:rsidRPr="004D2CC9">
        <w:rPr>
          <w:rFonts w:ascii="Cambria" w:hAnsi="Cambria"/>
          <w:b/>
          <w:sz w:val="36"/>
        </w:rPr>
        <w:t>Use of Force</w:t>
      </w:r>
    </w:p>
    <w:p w14:paraId="55EB6661" w14:textId="77777777" w:rsidR="002048B2" w:rsidRPr="007F3FA3" w:rsidRDefault="004D2CC9" w:rsidP="004D2CC9">
      <w:pPr>
        <w:tabs>
          <w:tab w:val="left" w:pos="1560"/>
        </w:tabs>
        <w:spacing w:line="360" w:lineRule="auto"/>
        <w:rPr>
          <w:rFonts w:ascii="Cambria" w:hAnsi="Cambria"/>
          <w:sz w:val="32"/>
        </w:rPr>
      </w:pPr>
      <w:r w:rsidRPr="007F3FA3">
        <w:rPr>
          <w:rFonts w:ascii="Cambria" w:hAnsi="Cambria"/>
          <w:sz w:val="32"/>
        </w:rPr>
        <w:tab/>
      </w:r>
      <w:r w:rsidRPr="007F3FA3">
        <w:rPr>
          <w:rFonts w:ascii="Cambria" w:hAnsi="Cambria"/>
          <w:sz w:val="24"/>
        </w:rPr>
        <w:t>opening note</w:t>
      </w:r>
      <w:r w:rsidR="002048B2" w:rsidRPr="007F3FA3">
        <w:rPr>
          <w:rFonts w:ascii="Cambria" w:hAnsi="Cambria"/>
          <w:sz w:val="24"/>
        </w:rPr>
        <w:t xml:space="preserve"> by </w:t>
      </w:r>
      <w:r w:rsidR="002048B2" w:rsidRPr="007F3FA3">
        <w:rPr>
          <w:rFonts w:ascii="Cambria" w:hAnsi="Cambria"/>
          <w:i/>
          <w:sz w:val="24"/>
        </w:rPr>
        <w:t xml:space="preserve">Anna-Maria </w:t>
      </w:r>
      <w:proofErr w:type="spellStart"/>
      <w:r w:rsidR="002048B2" w:rsidRPr="007F3FA3">
        <w:rPr>
          <w:rFonts w:ascii="Cambria" w:hAnsi="Cambria"/>
          <w:i/>
          <w:sz w:val="24"/>
        </w:rPr>
        <w:t>Osula</w:t>
      </w:r>
      <w:proofErr w:type="spellEnd"/>
      <w:r w:rsidR="002048B2" w:rsidRPr="007F3FA3">
        <w:rPr>
          <w:rFonts w:ascii="Cambria" w:hAnsi="Cambria"/>
          <w:sz w:val="24"/>
        </w:rPr>
        <w:t xml:space="preserve">, </w:t>
      </w:r>
      <w:r w:rsidRPr="007F3FA3">
        <w:rPr>
          <w:rFonts w:ascii="Cambria" w:hAnsi="Cambria"/>
        </w:rPr>
        <w:t>(</w:t>
      </w:r>
      <w:r w:rsidR="002048B2" w:rsidRPr="007F3FA3">
        <w:rPr>
          <w:rFonts w:ascii="Cambria" w:hAnsi="Cambria"/>
        </w:rPr>
        <w:t>Tallinn University of Technology</w:t>
      </w:r>
      <w:r w:rsidRPr="007F3FA3">
        <w:rPr>
          <w:rFonts w:ascii="Cambria" w:hAnsi="Cambria"/>
        </w:rPr>
        <w:t>)</w:t>
      </w:r>
    </w:p>
    <w:p w14:paraId="42C36DB5" w14:textId="77777777" w:rsid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</w:p>
    <w:p w14:paraId="5E5483C1" w14:textId="77777777" w:rsidR="002048B2" w:rsidRPr="007F3FA3" w:rsidRDefault="002048B2" w:rsidP="004D2CC9">
      <w:pPr>
        <w:tabs>
          <w:tab w:val="left" w:pos="1560"/>
        </w:tabs>
        <w:spacing w:line="360" w:lineRule="auto"/>
        <w:rPr>
          <w:rFonts w:ascii="Cambria" w:hAnsi="Cambria"/>
          <w:sz w:val="24"/>
        </w:rPr>
      </w:pPr>
      <w:r w:rsidRPr="007F3FA3">
        <w:rPr>
          <w:rFonts w:ascii="Cambria" w:hAnsi="Cambria"/>
          <w:sz w:val="24"/>
        </w:rPr>
        <w:t>12:45 – 14:00</w:t>
      </w:r>
      <w:r w:rsidRPr="007F3FA3">
        <w:rPr>
          <w:rFonts w:ascii="Cambria" w:hAnsi="Cambria"/>
          <w:sz w:val="24"/>
        </w:rPr>
        <w:tab/>
      </w:r>
      <w:r w:rsidR="00485AEF" w:rsidRPr="007F3FA3">
        <w:rPr>
          <w:rFonts w:ascii="Cambria" w:hAnsi="Cambria"/>
          <w:sz w:val="24"/>
        </w:rPr>
        <w:t>l</w:t>
      </w:r>
      <w:r w:rsidRPr="007F3FA3">
        <w:rPr>
          <w:rFonts w:ascii="Cambria" w:hAnsi="Cambria"/>
          <w:sz w:val="24"/>
        </w:rPr>
        <w:t>unch break</w:t>
      </w:r>
    </w:p>
    <w:p w14:paraId="6B4F7C7F" w14:textId="77777777" w:rsid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</w:p>
    <w:p w14:paraId="6367F7DD" w14:textId="1DC12BEA" w:rsidR="004D2CC9" w:rsidRDefault="002048B2" w:rsidP="004D2CC9">
      <w:pPr>
        <w:tabs>
          <w:tab w:val="left" w:pos="1560"/>
        </w:tabs>
        <w:spacing w:line="360" w:lineRule="auto"/>
        <w:rPr>
          <w:rFonts w:ascii="Cambria" w:hAnsi="Cambria"/>
          <w:sz w:val="32"/>
        </w:rPr>
      </w:pPr>
      <w:r w:rsidRPr="007F3FA3">
        <w:rPr>
          <w:rFonts w:ascii="Cambria" w:hAnsi="Cambria"/>
          <w:sz w:val="24"/>
        </w:rPr>
        <w:t>14:00 – 15:30</w:t>
      </w:r>
      <w:r w:rsidRPr="004D2CC9">
        <w:rPr>
          <w:rFonts w:ascii="Cambria" w:hAnsi="Cambria"/>
        </w:rPr>
        <w:tab/>
      </w:r>
      <w:r w:rsidRPr="004D2CC9">
        <w:rPr>
          <w:rFonts w:ascii="Cambria" w:hAnsi="Cambria"/>
          <w:b/>
          <w:sz w:val="36"/>
        </w:rPr>
        <w:t>Building Cyber – Capabilities</w:t>
      </w:r>
    </w:p>
    <w:p w14:paraId="269CD07F" w14:textId="77777777" w:rsidR="005E6349" w:rsidRPr="004D2CC9" w:rsidRDefault="004D2CC9" w:rsidP="004D2CC9">
      <w:pPr>
        <w:tabs>
          <w:tab w:val="left" w:pos="1560"/>
        </w:tabs>
        <w:spacing w:line="360" w:lineRule="auto"/>
        <w:rPr>
          <w:rFonts w:ascii="Cambria" w:hAnsi="Cambria"/>
        </w:rPr>
      </w:pPr>
      <w:r>
        <w:rPr>
          <w:rFonts w:ascii="Cambria" w:hAnsi="Cambria"/>
          <w:sz w:val="32"/>
        </w:rPr>
        <w:tab/>
      </w:r>
      <w:r w:rsidRPr="007F3FA3">
        <w:rPr>
          <w:rFonts w:ascii="Cambria" w:hAnsi="Cambria"/>
          <w:sz w:val="24"/>
        </w:rPr>
        <w:t xml:space="preserve">opening note </w:t>
      </w:r>
      <w:r w:rsidR="002048B2" w:rsidRPr="007F3FA3">
        <w:rPr>
          <w:rFonts w:ascii="Cambria" w:hAnsi="Cambria"/>
          <w:sz w:val="24"/>
        </w:rPr>
        <w:t xml:space="preserve">by </w:t>
      </w:r>
      <w:proofErr w:type="spellStart"/>
      <w:r w:rsidR="002048B2" w:rsidRPr="007F3FA3">
        <w:rPr>
          <w:rFonts w:ascii="Cambria" w:hAnsi="Cambria"/>
          <w:i/>
          <w:sz w:val="24"/>
        </w:rPr>
        <w:t>Radim</w:t>
      </w:r>
      <w:proofErr w:type="spellEnd"/>
      <w:r w:rsidR="002048B2" w:rsidRPr="007F3FA3">
        <w:rPr>
          <w:rFonts w:ascii="Cambria" w:hAnsi="Cambria"/>
          <w:i/>
          <w:sz w:val="24"/>
        </w:rPr>
        <w:t xml:space="preserve"> </w:t>
      </w:r>
      <w:proofErr w:type="spellStart"/>
      <w:r w:rsidR="002048B2" w:rsidRPr="007F3FA3">
        <w:rPr>
          <w:rFonts w:ascii="Cambria" w:hAnsi="Cambria"/>
          <w:i/>
          <w:sz w:val="24"/>
        </w:rPr>
        <w:t>Polčák</w:t>
      </w:r>
      <w:proofErr w:type="spellEnd"/>
      <w:r w:rsidRPr="007F3FA3">
        <w:rPr>
          <w:rFonts w:ascii="Cambria" w:hAnsi="Cambria"/>
          <w:sz w:val="24"/>
        </w:rPr>
        <w:t xml:space="preserve"> (</w:t>
      </w:r>
      <w:r w:rsidR="002048B2" w:rsidRPr="007F3FA3">
        <w:rPr>
          <w:rFonts w:ascii="Cambria" w:hAnsi="Cambria"/>
          <w:sz w:val="24"/>
        </w:rPr>
        <w:t>Masaryk University</w:t>
      </w:r>
      <w:r w:rsidRPr="007F3FA3">
        <w:rPr>
          <w:rFonts w:ascii="Cambria" w:hAnsi="Cambria"/>
          <w:sz w:val="24"/>
        </w:rPr>
        <w:t>)</w:t>
      </w:r>
    </w:p>
    <w:p w14:paraId="68F77199" w14:textId="05C18917" w:rsidR="005E6349" w:rsidRDefault="005E6349" w:rsidP="004D2CC9">
      <w:pPr>
        <w:spacing w:line="360" w:lineRule="auto"/>
        <w:rPr>
          <w:rFonts w:ascii="Cambria" w:hAnsi="Cambria"/>
        </w:rPr>
      </w:pPr>
    </w:p>
    <w:p w14:paraId="6CB4DDCB" w14:textId="77777777" w:rsidR="007F3FA3" w:rsidRPr="004D2CC9" w:rsidRDefault="007F3FA3" w:rsidP="004D2CC9">
      <w:pPr>
        <w:spacing w:line="360" w:lineRule="auto"/>
        <w:rPr>
          <w:rFonts w:ascii="Cambria" w:hAnsi="Cambria"/>
        </w:rPr>
      </w:pPr>
    </w:p>
    <w:p w14:paraId="33688AB6" w14:textId="77777777" w:rsidR="00485AEF" w:rsidRDefault="00485AEF" w:rsidP="004D2CC9">
      <w:pPr>
        <w:spacing w:line="360" w:lineRule="auto"/>
        <w:ind w:left="1440" w:hanging="1440"/>
        <w:rPr>
          <w:rFonts w:ascii="Cambria" w:hAnsi="Cambria"/>
        </w:rPr>
      </w:pPr>
    </w:p>
    <w:p w14:paraId="6C4FBCF4" w14:textId="77777777" w:rsidR="00485AEF" w:rsidRPr="007F3FA3" w:rsidRDefault="004D2CC9" w:rsidP="004D2CC9">
      <w:pPr>
        <w:spacing w:line="360" w:lineRule="auto"/>
        <w:ind w:left="1440" w:hanging="1440"/>
        <w:rPr>
          <w:rFonts w:ascii="Cambria" w:hAnsi="Cambria"/>
        </w:rPr>
      </w:pPr>
      <w:r w:rsidRPr="007F3FA3">
        <w:rPr>
          <w:rFonts w:ascii="Cambria" w:hAnsi="Cambria"/>
        </w:rPr>
        <w:t>Da</w:t>
      </w:r>
      <w:r w:rsidR="00485AEF" w:rsidRPr="007F3FA3">
        <w:rPr>
          <w:rFonts w:ascii="Cambria" w:hAnsi="Cambria"/>
        </w:rPr>
        <w:t>te</w:t>
      </w:r>
      <w:r w:rsidR="002215FE" w:rsidRPr="007F3FA3">
        <w:rPr>
          <w:rFonts w:ascii="Cambria" w:hAnsi="Cambria"/>
        </w:rPr>
        <w:t>: 3 December 2018</w:t>
      </w:r>
    </w:p>
    <w:p w14:paraId="22E8938D" w14:textId="30DD64DC" w:rsidR="002B6113" w:rsidRDefault="00485AEF" w:rsidP="004D2CC9">
      <w:pPr>
        <w:spacing w:line="360" w:lineRule="auto"/>
        <w:ind w:left="1440" w:hanging="1440"/>
        <w:rPr>
          <w:rFonts w:ascii="Cambria" w:hAnsi="Cambria"/>
        </w:rPr>
      </w:pPr>
      <w:r w:rsidRPr="007F3FA3">
        <w:rPr>
          <w:rFonts w:ascii="Cambria" w:hAnsi="Cambria"/>
        </w:rPr>
        <w:t xml:space="preserve">Place: </w:t>
      </w:r>
      <w:r w:rsidR="002B6113">
        <w:rPr>
          <w:rFonts w:ascii="Cambria" w:hAnsi="Cambria"/>
        </w:rPr>
        <w:t xml:space="preserve">   </w:t>
      </w:r>
      <w:r w:rsidR="002215FE" w:rsidRPr="007F3FA3">
        <w:rPr>
          <w:rFonts w:ascii="Cambria" w:hAnsi="Cambria"/>
        </w:rPr>
        <w:t>Institute of State and Law</w:t>
      </w:r>
      <w:r w:rsidR="002B6113">
        <w:rPr>
          <w:rFonts w:ascii="Cambria" w:hAnsi="Cambria"/>
        </w:rPr>
        <w:t xml:space="preserve">, Czech Academy of Science </w:t>
      </w:r>
      <w:r w:rsidR="002215FE" w:rsidRPr="007F3FA3">
        <w:rPr>
          <w:rFonts w:ascii="Cambria" w:hAnsi="Cambria"/>
        </w:rPr>
        <w:t>(Ústav státu a práva</w:t>
      </w:r>
      <w:r w:rsidR="002B6113">
        <w:rPr>
          <w:rFonts w:ascii="Cambria" w:hAnsi="Cambria"/>
        </w:rPr>
        <w:t xml:space="preserve"> AV ČR</w:t>
      </w:r>
      <w:r w:rsidR="002215FE" w:rsidRPr="007F3FA3">
        <w:rPr>
          <w:rFonts w:ascii="Cambria" w:hAnsi="Cambria"/>
        </w:rPr>
        <w:t>)</w:t>
      </w:r>
      <w:r w:rsidRPr="007F3FA3">
        <w:rPr>
          <w:rFonts w:ascii="Cambria" w:hAnsi="Cambria"/>
        </w:rPr>
        <w:t>,</w:t>
      </w:r>
    </w:p>
    <w:p w14:paraId="4A10C2EB" w14:textId="525F08FC" w:rsidR="002215FE" w:rsidRPr="007F3FA3" w:rsidRDefault="002215FE" w:rsidP="002B6113">
      <w:pPr>
        <w:spacing w:line="360" w:lineRule="auto"/>
        <w:ind w:left="1440" w:hanging="720"/>
        <w:rPr>
          <w:rFonts w:ascii="Cambria" w:hAnsi="Cambria"/>
        </w:rPr>
      </w:pPr>
      <w:proofErr w:type="spellStart"/>
      <w:r w:rsidRPr="007F3FA3">
        <w:rPr>
          <w:rFonts w:ascii="Cambria" w:hAnsi="Cambria"/>
        </w:rPr>
        <w:t>Národní</w:t>
      </w:r>
      <w:proofErr w:type="spellEnd"/>
      <w:r w:rsidRPr="007F3FA3">
        <w:rPr>
          <w:rFonts w:ascii="Cambria" w:hAnsi="Cambria"/>
        </w:rPr>
        <w:t xml:space="preserve"> 18, Praha</w:t>
      </w:r>
    </w:p>
    <w:p w14:paraId="001288F7" w14:textId="1AA8F8D7" w:rsidR="00FF2D33" w:rsidRPr="007F3FA3" w:rsidRDefault="002215FE" w:rsidP="004D2CC9">
      <w:pPr>
        <w:spacing w:line="360" w:lineRule="auto"/>
        <w:ind w:left="1440" w:hanging="1440"/>
        <w:rPr>
          <w:rFonts w:ascii="Cambria" w:hAnsi="Cambria"/>
        </w:rPr>
      </w:pPr>
      <w:r w:rsidRPr="007F3FA3">
        <w:rPr>
          <w:rFonts w:ascii="Cambria" w:hAnsi="Cambria"/>
        </w:rPr>
        <w:t xml:space="preserve">Registration and administrative contact: </w:t>
      </w:r>
      <w:r w:rsidRPr="007F3FA3">
        <w:rPr>
          <w:rFonts w:ascii="Cambria" w:hAnsi="Cambria"/>
          <w:i/>
        </w:rPr>
        <w:t>Ver</w:t>
      </w:r>
      <w:r w:rsidR="007F3FA3" w:rsidRPr="007F3FA3">
        <w:rPr>
          <w:rFonts w:ascii="Cambria" w:hAnsi="Cambria"/>
          <w:i/>
        </w:rPr>
        <w:t xml:space="preserve">onika </w:t>
      </w:r>
      <w:proofErr w:type="spellStart"/>
      <w:r w:rsidR="007F3FA3" w:rsidRPr="007F3FA3">
        <w:rPr>
          <w:rFonts w:ascii="Cambria" w:hAnsi="Cambria"/>
          <w:i/>
        </w:rPr>
        <w:t>Žolnerčíkov</w:t>
      </w:r>
      <w:r w:rsidR="00AC54D3">
        <w:rPr>
          <w:rFonts w:ascii="Cambria" w:hAnsi="Cambria"/>
          <w:i/>
        </w:rPr>
        <w:t>á</w:t>
      </w:r>
      <w:proofErr w:type="spellEnd"/>
      <w:r w:rsidR="007F3FA3" w:rsidRPr="007F3FA3">
        <w:rPr>
          <w:rFonts w:ascii="Cambria" w:hAnsi="Cambria"/>
        </w:rPr>
        <w:t xml:space="preserve"> </w:t>
      </w:r>
      <w:r w:rsidRPr="007F3FA3">
        <w:rPr>
          <w:rFonts w:ascii="Cambria" w:hAnsi="Cambria"/>
        </w:rPr>
        <w:t>(zolnercv@mail.muni.cz)</w:t>
      </w:r>
    </w:p>
    <w:sectPr w:rsidR="00FF2D33" w:rsidRPr="007F3FA3" w:rsidSect="00C0565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9"/>
    <w:rsid w:val="000A0F5B"/>
    <w:rsid w:val="002048B2"/>
    <w:rsid w:val="002215FE"/>
    <w:rsid w:val="002B6113"/>
    <w:rsid w:val="00363EAF"/>
    <w:rsid w:val="00485AEF"/>
    <w:rsid w:val="004D2CC9"/>
    <w:rsid w:val="005A317A"/>
    <w:rsid w:val="005E6349"/>
    <w:rsid w:val="00633A1E"/>
    <w:rsid w:val="006948C3"/>
    <w:rsid w:val="006F5819"/>
    <w:rsid w:val="0070779D"/>
    <w:rsid w:val="007C14A5"/>
    <w:rsid w:val="007F3FA3"/>
    <w:rsid w:val="00810156"/>
    <w:rsid w:val="009766E7"/>
    <w:rsid w:val="0099481A"/>
    <w:rsid w:val="009D2EEE"/>
    <w:rsid w:val="00A86038"/>
    <w:rsid w:val="00AC54D3"/>
    <w:rsid w:val="00B76E2E"/>
    <w:rsid w:val="00C05656"/>
    <w:rsid w:val="00E5399B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857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6E7"/>
  </w:style>
  <w:style w:type="paragraph" w:styleId="Nadpis1">
    <w:name w:val="heading 1"/>
    <w:basedOn w:val="Normln"/>
    <w:next w:val="Normln"/>
    <w:link w:val="Nadpis1Char"/>
    <w:uiPriority w:val="9"/>
    <w:qFormat/>
    <w:rsid w:val="009766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6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6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6E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6E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6E7"/>
    <w:pPr>
      <w:spacing w:before="240" w:after="60"/>
      <w:outlineLvl w:val="5"/>
    </w:pPr>
    <w:rPr>
      <w:rFonts w:cstheme="maj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6E7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6E7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6E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9766E7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TextpoznpodarouChar"/>
    <w:link w:val="EndNoteBibliographyTitle"/>
    <w:rsid w:val="009766E7"/>
    <w:rPr>
      <w:rFonts w:ascii="Calibri" w:eastAsiaTheme="minorEastAsia" w:hAnsi="Calibri" w:cs="Calibri"/>
      <w:noProof/>
      <w:sz w:val="24"/>
      <w:szCs w:val="24"/>
      <w:lang w:val="cs-CZ" w:eastAsia="cs-CZ"/>
    </w:rPr>
  </w:style>
  <w:style w:type="paragraph" w:customStyle="1" w:styleId="EndNoteBibliography">
    <w:name w:val="EndNote Bibliography"/>
    <w:basedOn w:val="Normln"/>
    <w:link w:val="EndNoteBibliographyChar"/>
    <w:rsid w:val="009766E7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TextpoznpodarouChar"/>
    <w:link w:val="EndNoteBibliography"/>
    <w:rsid w:val="009766E7"/>
    <w:rPr>
      <w:rFonts w:ascii="Calibri" w:eastAsiaTheme="minorEastAsia" w:hAnsi="Calibri" w:cs="Calibri"/>
      <w:noProof/>
      <w:sz w:val="24"/>
      <w:szCs w:val="24"/>
      <w:lang w:val="cs-CZ" w:eastAsia="cs-CZ"/>
    </w:rPr>
  </w:style>
  <w:style w:type="character" w:customStyle="1" w:styleId="st">
    <w:name w:val="st"/>
    <w:basedOn w:val="Standardnpsmoodstavce"/>
    <w:rsid w:val="009766E7"/>
  </w:style>
  <w:style w:type="character" w:customStyle="1" w:styleId="Nadpis1Char">
    <w:name w:val="Nadpis 1 Char"/>
    <w:basedOn w:val="Standardnpsmoodstavce"/>
    <w:link w:val="Nadpis1"/>
    <w:uiPriority w:val="9"/>
    <w:rsid w:val="009766E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6E7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6E7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6E7"/>
    <w:rPr>
      <w:rFonts w:eastAsiaTheme="minorEastAsia" w:cstheme="majorBidi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6E7"/>
    <w:rPr>
      <w:rFonts w:eastAsiaTheme="minorEastAsia" w:cstheme="majorBidi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6E7"/>
    <w:rPr>
      <w:rFonts w:eastAsiaTheme="minorEastAsia" w:cstheme="majorBidi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6E7"/>
    <w:rPr>
      <w:rFonts w:eastAsiaTheme="minorEastAsia" w:cstheme="majorBidi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6E7"/>
    <w:rPr>
      <w:rFonts w:eastAsiaTheme="minorEastAsia" w:cstheme="majorBidi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6E7"/>
    <w:rPr>
      <w:rFonts w:asciiTheme="majorHAnsi" w:eastAsiaTheme="majorEastAsia" w:hAnsiTheme="majorHAnsi" w:cstheme="majorBidi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766E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9766E7"/>
    <w:pPr>
      <w:spacing w:after="100" w:line="276" w:lineRule="auto"/>
      <w:ind w:left="220"/>
    </w:pPr>
    <w:rPr>
      <w:lang w:val="en-US" w:eastAsia="ja-JP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9766E7"/>
    <w:pPr>
      <w:spacing w:after="100" w:line="276" w:lineRule="auto"/>
      <w:ind w:left="440"/>
    </w:pPr>
    <w:rPr>
      <w:lang w:val="en-US"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66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6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76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766E7"/>
    <w:rPr>
      <w:rFonts w:eastAsiaTheme="minorEastAsia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766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66E7"/>
    <w:rPr>
      <w:rFonts w:eastAsiaTheme="minorEastAsia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semiHidden/>
    <w:unhideWhenUsed/>
    <w:rsid w:val="009766E7"/>
    <w:rPr>
      <w:b/>
      <w:bCs/>
      <w:color w:val="4F81BD" w:themeColor="accent1"/>
      <w:sz w:val="18"/>
      <w:szCs w:val="18"/>
    </w:rPr>
  </w:style>
  <w:style w:type="character" w:styleId="Znakapoznpodarou">
    <w:name w:val="footnote reference"/>
    <w:uiPriority w:val="99"/>
    <w:semiHidden/>
    <w:unhideWhenUsed/>
    <w:rsid w:val="009766E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766E7"/>
    <w:rPr>
      <w:sz w:val="16"/>
      <w:szCs w:val="16"/>
    </w:rPr>
  </w:style>
  <w:style w:type="character" w:styleId="Odkaznavysvtlivky">
    <w:name w:val="endnote reference"/>
    <w:uiPriority w:val="99"/>
    <w:semiHidden/>
    <w:unhideWhenUsed/>
    <w:rsid w:val="009766E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66E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76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766E7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9766E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9766E7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766E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766E7"/>
    <w:rPr>
      <w:b/>
      <w:bCs/>
    </w:rPr>
  </w:style>
  <w:style w:type="character" w:styleId="Zvraznn">
    <w:name w:val="Emphasis"/>
    <w:basedOn w:val="Standardnpsmoodstavce"/>
    <w:uiPriority w:val="20"/>
    <w:qFormat/>
    <w:rsid w:val="009766E7"/>
    <w:rPr>
      <w:rFonts w:asciiTheme="minorHAnsi" w:hAnsiTheme="minorHAnsi"/>
      <w:b/>
      <w:i/>
      <w:iCs/>
    </w:rPr>
  </w:style>
  <w:style w:type="paragraph" w:styleId="Normlnweb">
    <w:name w:val="Normal (Web)"/>
    <w:basedOn w:val="Normln"/>
    <w:uiPriority w:val="99"/>
    <w:semiHidden/>
    <w:unhideWhenUsed/>
    <w:rsid w:val="009766E7"/>
    <w:pPr>
      <w:spacing w:before="100" w:beforeAutospacing="1" w:after="100" w:afterAutospacing="1"/>
    </w:pPr>
    <w:rPr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6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66E7"/>
    <w:rPr>
      <w:rFonts w:eastAsiaTheme="minorEastAsia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66E7"/>
    <w:rPr>
      <w:rFonts w:ascii="Tahoma" w:eastAsiaTheme="minorEastAsia" w:hAnsi="Tahoma" w:cs="Tahoma"/>
      <w:sz w:val="16"/>
      <w:szCs w:val="16"/>
      <w:lang w:val="cs-CZ" w:eastAsia="cs-CZ"/>
    </w:rPr>
  </w:style>
  <w:style w:type="paragraph" w:styleId="Bezmezer">
    <w:name w:val="No Spacing"/>
    <w:basedOn w:val="Normln"/>
    <w:uiPriority w:val="1"/>
    <w:qFormat/>
    <w:rsid w:val="009766E7"/>
    <w:rPr>
      <w:szCs w:val="32"/>
    </w:rPr>
  </w:style>
  <w:style w:type="paragraph" w:styleId="Odstavecseseznamem">
    <w:name w:val="List Paragraph"/>
    <w:basedOn w:val="Normln"/>
    <w:uiPriority w:val="34"/>
    <w:qFormat/>
    <w:rsid w:val="009766E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766E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766E7"/>
    <w:rPr>
      <w:rFonts w:eastAsiaTheme="minorEastAsia" w:cs="Times New Roman"/>
      <w:i/>
      <w:sz w:val="24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6E7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6E7"/>
    <w:rPr>
      <w:rFonts w:eastAsiaTheme="minorEastAsia" w:cs="Times New Roman"/>
      <w:b/>
      <w:i/>
      <w:sz w:val="24"/>
      <w:lang w:val="cs-CZ" w:eastAsia="cs-CZ"/>
    </w:rPr>
  </w:style>
  <w:style w:type="character" w:styleId="Zdraznnjemn">
    <w:name w:val="Subtle Emphasis"/>
    <w:uiPriority w:val="19"/>
    <w:qFormat/>
    <w:rsid w:val="009766E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766E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766E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766E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766E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66E7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7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6E7"/>
  </w:style>
  <w:style w:type="paragraph" w:styleId="Nadpis1">
    <w:name w:val="heading 1"/>
    <w:basedOn w:val="Normln"/>
    <w:next w:val="Normln"/>
    <w:link w:val="Nadpis1Char"/>
    <w:uiPriority w:val="9"/>
    <w:qFormat/>
    <w:rsid w:val="009766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6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6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6E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6E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6E7"/>
    <w:pPr>
      <w:spacing w:before="240" w:after="60"/>
      <w:outlineLvl w:val="5"/>
    </w:pPr>
    <w:rPr>
      <w:rFonts w:cstheme="maj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6E7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6E7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6E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9766E7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TextpoznpodarouChar"/>
    <w:link w:val="EndNoteBibliographyTitle"/>
    <w:rsid w:val="009766E7"/>
    <w:rPr>
      <w:rFonts w:ascii="Calibri" w:eastAsiaTheme="minorEastAsia" w:hAnsi="Calibri" w:cs="Calibri"/>
      <w:noProof/>
      <w:sz w:val="24"/>
      <w:szCs w:val="24"/>
      <w:lang w:val="cs-CZ" w:eastAsia="cs-CZ"/>
    </w:rPr>
  </w:style>
  <w:style w:type="paragraph" w:customStyle="1" w:styleId="EndNoteBibliography">
    <w:name w:val="EndNote Bibliography"/>
    <w:basedOn w:val="Normln"/>
    <w:link w:val="EndNoteBibliographyChar"/>
    <w:rsid w:val="009766E7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TextpoznpodarouChar"/>
    <w:link w:val="EndNoteBibliography"/>
    <w:rsid w:val="009766E7"/>
    <w:rPr>
      <w:rFonts w:ascii="Calibri" w:eastAsiaTheme="minorEastAsia" w:hAnsi="Calibri" w:cs="Calibri"/>
      <w:noProof/>
      <w:sz w:val="24"/>
      <w:szCs w:val="24"/>
      <w:lang w:val="cs-CZ" w:eastAsia="cs-CZ"/>
    </w:rPr>
  </w:style>
  <w:style w:type="character" w:customStyle="1" w:styleId="st">
    <w:name w:val="st"/>
    <w:basedOn w:val="Standardnpsmoodstavce"/>
    <w:rsid w:val="009766E7"/>
  </w:style>
  <w:style w:type="character" w:customStyle="1" w:styleId="Nadpis1Char">
    <w:name w:val="Nadpis 1 Char"/>
    <w:basedOn w:val="Standardnpsmoodstavce"/>
    <w:link w:val="Nadpis1"/>
    <w:uiPriority w:val="9"/>
    <w:rsid w:val="009766E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6E7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6E7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6E7"/>
    <w:rPr>
      <w:rFonts w:eastAsiaTheme="minorEastAsia" w:cstheme="majorBidi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6E7"/>
    <w:rPr>
      <w:rFonts w:eastAsiaTheme="minorEastAsia" w:cstheme="majorBidi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6E7"/>
    <w:rPr>
      <w:rFonts w:eastAsiaTheme="minorEastAsia" w:cstheme="majorBidi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6E7"/>
    <w:rPr>
      <w:rFonts w:eastAsiaTheme="minorEastAsia" w:cstheme="majorBidi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6E7"/>
    <w:rPr>
      <w:rFonts w:eastAsiaTheme="minorEastAsia" w:cstheme="majorBidi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6E7"/>
    <w:rPr>
      <w:rFonts w:asciiTheme="majorHAnsi" w:eastAsiaTheme="majorEastAsia" w:hAnsiTheme="majorHAnsi" w:cstheme="majorBidi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766E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9766E7"/>
    <w:pPr>
      <w:spacing w:after="100" w:line="276" w:lineRule="auto"/>
      <w:ind w:left="220"/>
    </w:pPr>
    <w:rPr>
      <w:lang w:val="en-US" w:eastAsia="ja-JP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9766E7"/>
    <w:pPr>
      <w:spacing w:after="100" w:line="276" w:lineRule="auto"/>
      <w:ind w:left="440"/>
    </w:pPr>
    <w:rPr>
      <w:lang w:val="en-US"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66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6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76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766E7"/>
    <w:rPr>
      <w:rFonts w:eastAsiaTheme="minorEastAsia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766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66E7"/>
    <w:rPr>
      <w:rFonts w:eastAsiaTheme="minorEastAsia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semiHidden/>
    <w:unhideWhenUsed/>
    <w:rsid w:val="009766E7"/>
    <w:rPr>
      <w:b/>
      <w:bCs/>
      <w:color w:val="4F81BD" w:themeColor="accent1"/>
      <w:sz w:val="18"/>
      <w:szCs w:val="18"/>
    </w:rPr>
  </w:style>
  <w:style w:type="character" w:styleId="Znakapoznpodarou">
    <w:name w:val="footnote reference"/>
    <w:uiPriority w:val="99"/>
    <w:semiHidden/>
    <w:unhideWhenUsed/>
    <w:rsid w:val="009766E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766E7"/>
    <w:rPr>
      <w:sz w:val="16"/>
      <w:szCs w:val="16"/>
    </w:rPr>
  </w:style>
  <w:style w:type="character" w:styleId="Odkaznavysvtlivky">
    <w:name w:val="endnote reference"/>
    <w:uiPriority w:val="99"/>
    <w:semiHidden/>
    <w:unhideWhenUsed/>
    <w:rsid w:val="009766E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66E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66E7"/>
    <w:rPr>
      <w:rFonts w:eastAsiaTheme="minorEastAsia" w:cs="Times New Roman"/>
      <w:sz w:val="20"/>
      <w:szCs w:val="20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76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766E7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9766E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9766E7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766E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766E7"/>
    <w:rPr>
      <w:b/>
      <w:bCs/>
    </w:rPr>
  </w:style>
  <w:style w:type="character" w:styleId="Zvraznn">
    <w:name w:val="Emphasis"/>
    <w:basedOn w:val="Standardnpsmoodstavce"/>
    <w:uiPriority w:val="20"/>
    <w:qFormat/>
    <w:rsid w:val="009766E7"/>
    <w:rPr>
      <w:rFonts w:asciiTheme="minorHAnsi" w:hAnsiTheme="minorHAnsi"/>
      <w:b/>
      <w:i/>
      <w:iCs/>
    </w:rPr>
  </w:style>
  <w:style w:type="paragraph" w:styleId="Normlnweb">
    <w:name w:val="Normal (Web)"/>
    <w:basedOn w:val="Normln"/>
    <w:uiPriority w:val="99"/>
    <w:semiHidden/>
    <w:unhideWhenUsed/>
    <w:rsid w:val="009766E7"/>
    <w:pPr>
      <w:spacing w:before="100" w:beforeAutospacing="1" w:after="100" w:afterAutospacing="1"/>
    </w:pPr>
    <w:rPr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6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66E7"/>
    <w:rPr>
      <w:rFonts w:eastAsiaTheme="minorEastAsia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66E7"/>
    <w:rPr>
      <w:rFonts w:ascii="Tahoma" w:eastAsiaTheme="minorEastAsia" w:hAnsi="Tahoma" w:cs="Tahoma"/>
      <w:sz w:val="16"/>
      <w:szCs w:val="16"/>
      <w:lang w:val="cs-CZ" w:eastAsia="cs-CZ"/>
    </w:rPr>
  </w:style>
  <w:style w:type="paragraph" w:styleId="Bezmezer">
    <w:name w:val="No Spacing"/>
    <w:basedOn w:val="Normln"/>
    <w:uiPriority w:val="1"/>
    <w:qFormat/>
    <w:rsid w:val="009766E7"/>
    <w:rPr>
      <w:szCs w:val="32"/>
    </w:rPr>
  </w:style>
  <w:style w:type="paragraph" w:styleId="Odstavecseseznamem">
    <w:name w:val="List Paragraph"/>
    <w:basedOn w:val="Normln"/>
    <w:uiPriority w:val="34"/>
    <w:qFormat/>
    <w:rsid w:val="009766E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766E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766E7"/>
    <w:rPr>
      <w:rFonts w:eastAsiaTheme="minorEastAsia" w:cs="Times New Roman"/>
      <w:i/>
      <w:sz w:val="24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6E7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6E7"/>
    <w:rPr>
      <w:rFonts w:eastAsiaTheme="minorEastAsia" w:cs="Times New Roman"/>
      <w:b/>
      <w:i/>
      <w:sz w:val="24"/>
      <w:lang w:val="cs-CZ" w:eastAsia="cs-CZ"/>
    </w:rPr>
  </w:style>
  <w:style w:type="character" w:styleId="Zdraznnjemn">
    <w:name w:val="Subtle Emphasis"/>
    <w:uiPriority w:val="19"/>
    <w:qFormat/>
    <w:rsid w:val="009766E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766E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766E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766E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766E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66E7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v.zolnercikova@outlook.com</dc:creator>
  <cp:lastModifiedBy>Sekretariát ředitele ÚSP AV ČR</cp:lastModifiedBy>
  <cp:revision>2</cp:revision>
  <dcterms:created xsi:type="dcterms:W3CDTF">2018-10-15T09:16:00Z</dcterms:created>
  <dcterms:modified xsi:type="dcterms:W3CDTF">2018-10-15T09:16:00Z</dcterms:modified>
</cp:coreProperties>
</file>